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2D0D06" w:rsidRPr="002D0D06">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FD7A5E" w:rsidRDefault="00FD7A5E" w:rsidP="002D0D06">
      <w:pPr>
        <w:pStyle w:val="msonormalbullet2gifbullet1gif"/>
        <w:spacing w:before="0" w:beforeAutospacing="0" w:after="0" w:afterAutospacing="0"/>
        <w:ind w:left="-709" w:right="141" w:firstLine="709"/>
        <w:contextualSpacing/>
        <w:jc w:val="both"/>
        <w:rPr>
          <w:b/>
          <w:iCs/>
          <w:lang w:val="kk-KZ"/>
        </w:rPr>
      </w:pPr>
      <w:r>
        <w:rPr>
          <w:b/>
          <w:bCs/>
          <w:lang w:val="kk-KZ"/>
        </w:rPr>
        <w:t>Мемлекеттік материалдық резервті қалыптастыру және шығару</w:t>
      </w:r>
      <w:r w:rsidRPr="00565B8A">
        <w:rPr>
          <w:b/>
          <w:bCs/>
          <w:lang w:val="kk-KZ"/>
        </w:rPr>
        <w:t xml:space="preserve"> басқармасының сарапшысы</w:t>
      </w:r>
      <w:r>
        <w:rPr>
          <w:b/>
          <w:bCs/>
          <w:lang w:val="kk-KZ"/>
        </w:rPr>
        <w:t xml:space="preserve">, </w:t>
      </w:r>
      <w:r>
        <w:rPr>
          <w:b/>
          <w:lang w:val="kk-KZ"/>
        </w:rPr>
        <w:t>санаты С-5, 1 бірлік</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Pr="00204A40">
        <w:rPr>
          <w:lang w:val="kk-KZ"/>
        </w:rPr>
        <w:t xml:space="preserve">Мемлекеттік сатып алу саласындағы ведомстволық бағыныстағы ұйымдардың ақпаратын жинақтауды және өңдеуді қамтамасыз ету, конкурстық құжаттаманы дайындау. Ағымдағы шығындар бойынша бюджетті қалыптастыруға қатысу. Конкурстық комиссияның ұйымдастырушылық-техникалық жұмысын қамтамасыз ету. Мемлекеттік және жұмылдыру резервінің шығаруға жататын материалдық құндылықтарының тізбесін тендерлік комиссияға дайындау. Тендер құжаттарының шынайылығын және сақталуын қамтамасыз ету. Мемлекеттік және жұмылдыру резервінің материалдық құндылықтарын шығаруға шарттарды </w:t>
      </w:r>
      <w:r w:rsidRPr="00365FAE">
        <w:rPr>
          <w:lang w:val="kk-KZ"/>
        </w:rPr>
        <w:t>және</w:t>
      </w:r>
      <w:r>
        <w:rPr>
          <w:b/>
          <w:i/>
          <w:lang w:val="kk-KZ"/>
        </w:rPr>
        <w:t xml:space="preserve"> </w:t>
      </w:r>
      <w:r w:rsidRPr="00365FAE">
        <w:rPr>
          <w:lang w:val="kk-KZ"/>
        </w:rPr>
        <w:t>мемлекеттік сатып алу шарттарын</w:t>
      </w:r>
      <w:r>
        <w:rPr>
          <w:lang w:val="kk-KZ"/>
        </w:rPr>
        <w:t xml:space="preserve"> </w:t>
      </w:r>
      <w:r w:rsidRPr="00204A40">
        <w:rPr>
          <w:lang w:val="kk-KZ"/>
        </w:rPr>
        <w:t>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жөніндегі шарт</w:t>
      </w:r>
      <w:r>
        <w:rPr>
          <w:b/>
          <w:i/>
          <w:lang w:val="kk-KZ"/>
        </w:rPr>
        <w:t xml:space="preserve"> </w:t>
      </w:r>
      <w:r w:rsidRPr="00126265">
        <w:rPr>
          <w:lang w:val="kk-KZ"/>
        </w:rPr>
        <w:t xml:space="preserve">және мемлекеттік сатып алу шарт </w:t>
      </w:r>
      <w:r w:rsidRPr="00204A40">
        <w:rPr>
          <w:lang w:val="kk-KZ"/>
        </w:rPr>
        <w:t>талаптарын сатып алушы бұзған кезде материалдарды Заң басқармасына беру.</w:t>
      </w:r>
      <w:r>
        <w:rPr>
          <w:lang w:val="kk-KZ"/>
        </w:rPr>
        <w:t xml:space="preserve"> Мемлекеттік және ж</w:t>
      </w:r>
      <w:r w:rsidRPr="00FA1D5E">
        <w:rPr>
          <w:lang w:val="kk-KZ"/>
        </w:rPr>
        <w:t>ұмылдыру резервінің материалдық құндылықтарын шығаруға нарядтарды әзірлеу, басшыға қол қою, тендер жеңімпазына нарядтарды беруді және тіркеуді жүзеге асыр</w:t>
      </w:r>
      <w:r>
        <w:rPr>
          <w:lang w:val="kk-KZ"/>
        </w:rPr>
        <w:t>у</w:t>
      </w:r>
      <w:r w:rsidRPr="00FA1D5E">
        <w:rPr>
          <w:lang w:val="kk-KZ"/>
        </w:rPr>
        <w:t>, сондай-ақ нарядтарды беру журналын жүргіз</w:t>
      </w:r>
      <w:r>
        <w:rPr>
          <w:lang w:val="kk-KZ"/>
        </w:rPr>
        <w:t>у. Мемлекеттік және ж</w:t>
      </w:r>
      <w:r w:rsidRPr="00FA1D5E">
        <w:rPr>
          <w:lang w:val="kk-KZ"/>
        </w:rPr>
        <w:t>ұмылдыру резервінен материалдық құндылықтарды шыға</w:t>
      </w:r>
      <w:r>
        <w:rPr>
          <w:lang w:val="kk-KZ"/>
        </w:rPr>
        <w:t>ру кезінде құжаттарды дайындау</w:t>
      </w:r>
      <w:r w:rsidRPr="00FA1D5E">
        <w:rPr>
          <w:lang w:val="kk-KZ"/>
        </w:rPr>
        <w:t xml:space="preserve"> және рәсімде</w:t>
      </w:r>
      <w:r>
        <w:rPr>
          <w:lang w:val="kk-KZ"/>
        </w:rPr>
        <w:t xml:space="preserve">у. </w:t>
      </w:r>
      <w:r w:rsidRPr="001E29D9">
        <w:rPr>
          <w:lang w:val="kk-KZ"/>
        </w:rPr>
        <w:t>Комитет басшылығы жүктеген өзге де өкілеттіктерді жүзеге асыру.</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ә</w:t>
      </w:r>
      <w:r w:rsidRPr="00565B8A">
        <w:rPr>
          <w:lang w:val="kk-KZ"/>
        </w:rPr>
        <w:t xml:space="preserve">леуметтік ғылымдар, экономика және бизнес саласындағы </w:t>
      </w:r>
      <w:r>
        <w:rPr>
          <w:lang w:val="kk-KZ"/>
        </w:rPr>
        <w:t xml:space="preserve">(экономика, қаржы, есеп және аудит, менеджмент) </w:t>
      </w:r>
      <w:r w:rsidRPr="00565B8A">
        <w:rPr>
          <w:lang w:val="kk-KZ"/>
        </w:rPr>
        <w:t>немесе құқық саласындағы</w:t>
      </w:r>
      <w:r>
        <w:rPr>
          <w:lang w:val="kk-KZ"/>
        </w:rPr>
        <w:t xml:space="preserve"> (құқықтану, халықаралық құқық)</w:t>
      </w:r>
      <w:r w:rsidRPr="00565B8A">
        <w:rPr>
          <w:lang w:val="kk-KZ"/>
        </w:rPr>
        <w:t xml:space="preserve"> </w:t>
      </w:r>
      <w:r>
        <w:rPr>
          <w:lang w:val="kk-KZ"/>
        </w:rPr>
        <w:t>білім.</w:t>
      </w:r>
    </w:p>
    <w:p w:rsidR="00AF3D96" w:rsidRDefault="00AF3D96" w:rsidP="008A2E9F">
      <w:pPr>
        <w:pStyle w:val="msonormalbullet2gifbullet2gif"/>
        <w:spacing w:before="0" w:beforeAutospacing="0" w:after="0" w:afterAutospacing="0"/>
        <w:ind w:left="-709" w:right="178"/>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w:t>
      </w:r>
      <w:r>
        <w:rPr>
          <w:lang w:val="kk-KZ"/>
        </w:rPr>
        <w:lastRenderedPageBreak/>
        <w:t>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lastRenderedPageBreak/>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C-5</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B43BAB">
        <w:fldChar w:fldCharType="begin"/>
      </w:r>
      <w:r w:rsidR="00B43BAB" w:rsidRPr="00661424">
        <w:rPr>
          <w:lang w:val="kk-KZ"/>
        </w:rPr>
        <w:instrText>HYPERLINK "http://www.kyzmet.gov.kz"</w:instrText>
      </w:r>
      <w:r w:rsidR="00B43BAB">
        <w:fldChar w:fldCharType="separate"/>
      </w:r>
      <w:r>
        <w:rPr>
          <w:rStyle w:val="a3"/>
          <w:rFonts w:eastAsiaTheme="majorEastAsia"/>
          <w:bCs/>
          <w:iCs/>
          <w:lang w:val="kk-KZ"/>
        </w:rPr>
        <w:t>www.kyzmet.gov.kz</w:t>
      </w:r>
      <w:r w:rsidR="00B43BAB">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lastRenderedPageBreak/>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lastRenderedPageBreak/>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15DF"/>
    <w:rsid w:val="000365EA"/>
    <w:rsid w:val="0014444C"/>
    <w:rsid w:val="0023265C"/>
    <w:rsid w:val="00267D3E"/>
    <w:rsid w:val="002D0D06"/>
    <w:rsid w:val="003843B1"/>
    <w:rsid w:val="004C4B68"/>
    <w:rsid w:val="00501EB0"/>
    <w:rsid w:val="00661424"/>
    <w:rsid w:val="006F5126"/>
    <w:rsid w:val="00756E17"/>
    <w:rsid w:val="00781D9F"/>
    <w:rsid w:val="008A2E9F"/>
    <w:rsid w:val="00956A4D"/>
    <w:rsid w:val="00A830A4"/>
    <w:rsid w:val="00AF3D96"/>
    <w:rsid w:val="00B43BAB"/>
    <w:rsid w:val="00B508BC"/>
    <w:rsid w:val="00C77FB0"/>
    <w:rsid w:val="00C91CE0"/>
    <w:rsid w:val="00CB15DF"/>
    <w:rsid w:val="00EA3E89"/>
    <w:rsid w:val="00F9323D"/>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16</cp:revision>
  <dcterms:created xsi:type="dcterms:W3CDTF">2017-08-17T12:42:00Z</dcterms:created>
  <dcterms:modified xsi:type="dcterms:W3CDTF">2018-09-18T03:25:00Z</dcterms:modified>
</cp:coreProperties>
</file>